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65" w:rsidRDefault="00247C65">
      <w:pPr>
        <w:pStyle w:val="Corpodetexto"/>
      </w:pPr>
    </w:p>
    <w:tbl>
      <w:tblPr>
        <w:tblStyle w:val="Tabelacomgrade"/>
        <w:tblW w:w="69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3"/>
        <w:gridCol w:w="4963"/>
      </w:tblGrid>
      <w:tr w:rsidR="00247C65">
        <w:tc>
          <w:tcPr>
            <w:tcW w:w="6945" w:type="dxa"/>
            <w:gridSpan w:val="2"/>
            <w:vAlign w:val="center"/>
          </w:tcPr>
          <w:p w:rsidR="00247C65" w:rsidRDefault="00247C65">
            <w:pPr>
              <w:widowControl w:val="0"/>
              <w:spacing w:after="0" w:line="240" w:lineRule="auto"/>
              <w:jc w:val="center"/>
              <w:rPr>
                <w:rFonts w:ascii="Arial Narrow" w:eastAsia="Aptos" w:hAnsi="Arial Narrow"/>
                <w:b/>
                <w:bCs/>
                <w:caps/>
                <w:sz w:val="4"/>
                <w:szCs w:val="4"/>
              </w:rPr>
            </w:pPr>
          </w:p>
          <w:p w:rsidR="00247C65" w:rsidRDefault="00365969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FUNDAÇÃO UNIVERSIDADE ESTADUAL DO PIAUÍ – fuespi</w:t>
            </w:r>
          </w:p>
          <w:p w:rsidR="00247C65" w:rsidRDefault="00365969">
            <w:pPr>
              <w:widowControl w:val="0"/>
              <w:spacing w:after="0" w:line="240" w:lineRule="auto"/>
              <w:jc w:val="center"/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 xml:space="preserve">AVISO DE LICITAÇÃO – PREGÃO ELETRÔNICO Nº </w:t>
            </w:r>
            <w:r w:rsidR="005508B2"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900</w:t>
            </w:r>
            <w:r>
              <w:rPr>
                <w:rFonts w:ascii="Arial Narrow" w:eastAsia="Aptos" w:hAnsi="Arial Narrow"/>
                <w:b/>
                <w:bCs/>
                <w:caps/>
                <w:sz w:val="18"/>
                <w:szCs w:val="18"/>
              </w:rPr>
              <w:t>01/2025</w:t>
            </w:r>
          </w:p>
          <w:p w:rsidR="005508B2" w:rsidRDefault="005508B2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uasg</w:t>
            </w:r>
            <w:r w:rsidR="00532C8D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:929012</w:t>
            </w:r>
            <w:bookmarkStart w:id="0" w:name="_GoBack"/>
            <w:bookmarkEnd w:id="0"/>
          </w:p>
          <w:p w:rsidR="00247C65" w:rsidRDefault="00247C65">
            <w:pPr>
              <w:widowControl w:val="0"/>
              <w:spacing w:after="0" w:line="240" w:lineRule="auto"/>
              <w:jc w:val="center"/>
              <w:rPr>
                <w:rFonts w:ascii="Arial Narrow" w:eastAsia="Aptos" w:hAnsi="Arial Narrow"/>
                <w:b/>
                <w:bCs/>
                <w:caps/>
                <w:sz w:val="4"/>
                <w:szCs w:val="4"/>
              </w:rPr>
            </w:pPr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Nº do Processo SEI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>00089.018833/2024-80</w:t>
            </w:r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Modalidade de Licitação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>Pregão Eletrônico</w:t>
            </w:r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Critério de Julgamento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>Menor preço por item</w:t>
            </w:r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Modo de disputa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 xml:space="preserve">Aberto </w:t>
            </w:r>
            <w:r>
              <w:rPr>
                <w:rFonts w:ascii="Arial Narrow" w:eastAsia="Aptos" w:hAnsi="Arial Narrow"/>
                <w:sz w:val="18"/>
                <w:szCs w:val="18"/>
              </w:rPr>
              <w:t>e Fechado</w:t>
            </w:r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Preferência ME/EPP/EQUIPARADAS</w:t>
            </w:r>
          </w:p>
        </w:tc>
        <w:tc>
          <w:tcPr>
            <w:tcW w:w="4962" w:type="dxa"/>
            <w:vAlign w:val="center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>Não</w:t>
            </w:r>
          </w:p>
        </w:tc>
      </w:tr>
      <w:tr w:rsidR="00247C65">
        <w:trPr>
          <w:trHeight w:val="172"/>
        </w:trPr>
        <w:tc>
          <w:tcPr>
            <w:tcW w:w="1983" w:type="dxa"/>
            <w:vAlign w:val="center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Fundamento Legal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>Lei nº 14.133/2021, Decreto Estadual nº 21.872/2023, Decreto Estadual nº 21.938/2023</w:t>
            </w:r>
          </w:p>
        </w:tc>
      </w:tr>
      <w:tr w:rsidR="00247C65">
        <w:trPr>
          <w:trHeight w:val="172"/>
        </w:trPr>
        <w:tc>
          <w:tcPr>
            <w:tcW w:w="1983" w:type="dxa"/>
            <w:vAlign w:val="center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Resumo do objeto da licitação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eastAsia="Aptos" w:hAnsi="Arial Narrow"/>
                <w:sz w:val="18"/>
                <w:szCs w:val="18"/>
              </w:rPr>
            </w:pPr>
            <w:r>
              <w:rPr>
                <w:rStyle w:val="Forte"/>
                <w:rFonts w:ascii="Arial Narrow" w:eastAsia="Aptos" w:hAnsi="Arial Narrow"/>
                <w:b w:val="0"/>
                <w:bCs w:val="0"/>
                <w:sz w:val="18"/>
                <w:szCs w:val="18"/>
              </w:rPr>
              <w:t xml:space="preserve">É a escolha da proposta mais vantajosa para a aquisição de equipamentos </w:t>
            </w:r>
            <w:r>
              <w:rPr>
                <w:rStyle w:val="Forte"/>
                <w:rFonts w:ascii="Arial Narrow" w:eastAsia="Aptos" w:hAnsi="Arial Narrow"/>
                <w:b w:val="0"/>
                <w:bCs w:val="0"/>
                <w:sz w:val="18"/>
                <w:szCs w:val="18"/>
              </w:rPr>
              <w:t>laboratoriais para atendimento a estrutura multiusuária existente nos laboratórios de pesquisa, visando atender às necessidades da Fundação Universidade Estadual do Piauí (FUESPI)</w:t>
            </w:r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Local em que os interessados poderão ter acesso ao texto integral do edital</w:t>
            </w:r>
          </w:p>
        </w:tc>
        <w:tc>
          <w:tcPr>
            <w:tcW w:w="4962" w:type="dxa"/>
            <w:vAlign w:val="center"/>
          </w:tcPr>
          <w:p w:rsidR="005508B2" w:rsidRDefault="005508B2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4" w:history="1">
              <w:r w:rsidRPr="005508B2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https://www.gov.br/pncp/pt-br</w:t>
              </w:r>
            </w:hyperlink>
          </w:p>
          <w:p w:rsidR="00247C65" w:rsidRDefault="005508B2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5" w:history="1">
              <w:r w:rsidRPr="008A281B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https://www.gov.br/compras/pt-br</w:t>
              </w:r>
            </w:hyperlink>
          </w:p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6">
              <w:r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https://uespi.br/cpl/</w:t>
              </w:r>
            </w:hyperlink>
          </w:p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hyperlink r:id="rId7">
              <w:r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https://sistemas.tce.pi.gov.br/licitacoesweb/mural</w:t>
              </w:r>
              <w:r>
                <w:rPr>
                  <w:rStyle w:val="LinkdaInternet"/>
                  <w:rFonts w:ascii="Arial Narrow" w:eastAsia="Aptos" w:hAnsi="Arial Narrow"/>
                  <w:sz w:val="18"/>
                  <w:szCs w:val="18"/>
                </w:rPr>
                <w:t>/</w:t>
              </w:r>
            </w:hyperlink>
          </w:p>
        </w:tc>
      </w:tr>
      <w:tr w:rsidR="00247C65">
        <w:trPr>
          <w:trHeight w:val="172"/>
        </w:trPr>
        <w:tc>
          <w:tcPr>
            <w:tcW w:w="1983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ptos" w:eastAsia="Aptos" w:hAnsi="Aptos"/>
                <w:b/>
                <w:bCs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Datas e Horários</w:t>
            </w:r>
          </w:p>
        </w:tc>
        <w:tc>
          <w:tcPr>
            <w:tcW w:w="4962" w:type="dxa"/>
          </w:tcPr>
          <w:p w:rsidR="00247C65" w:rsidRDefault="00365969">
            <w:pPr>
              <w:pStyle w:val="textojustificadorecuoprimeiralinha"/>
              <w:widowControl w:val="0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Início acolhimento das propostas: </w:t>
            </w:r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29/</w:t>
            </w:r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09/2025 às 08h00min</w:t>
            </w:r>
          </w:p>
          <w:p w:rsidR="00247C65" w:rsidRDefault="00365969">
            <w:pPr>
              <w:pStyle w:val="textojustificadorecuoprimeiralinha"/>
              <w:widowControl w:val="0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Abertura das propostas: </w:t>
            </w:r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20</w:t>
            </w:r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/10/2025 às 09h30min</w:t>
            </w:r>
          </w:p>
          <w:p w:rsidR="00247C65" w:rsidRDefault="00365969">
            <w:pPr>
              <w:pStyle w:val="textojustificadorecuoprimeiralinha"/>
              <w:widowControl w:val="0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Disputa de Lances: </w:t>
            </w:r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20/10/2025 às 09h30min. (Horário de Brasília)</w:t>
            </w:r>
          </w:p>
        </w:tc>
      </w:tr>
      <w:tr w:rsidR="00247C65">
        <w:trPr>
          <w:trHeight w:val="172"/>
        </w:trPr>
        <w:tc>
          <w:tcPr>
            <w:tcW w:w="1983" w:type="dxa"/>
            <w:vAlign w:val="center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Valor Total Estimado R$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415.418,94</w:t>
            </w:r>
            <w:r>
              <w:rPr>
                <w:rFonts w:ascii="Arial Narrow" w:eastAsia="Aptos" w:hAnsi="Arial Narrow"/>
                <w:sz w:val="18"/>
                <w:szCs w:val="18"/>
              </w:rPr>
              <w:t xml:space="preserve"> (quatrocentos e quinze mil, quatrocentos e dezoito reais e noventa e quatro centavos)</w:t>
            </w:r>
          </w:p>
        </w:tc>
      </w:tr>
      <w:tr w:rsidR="00247C65">
        <w:trPr>
          <w:trHeight w:val="172"/>
        </w:trPr>
        <w:tc>
          <w:tcPr>
            <w:tcW w:w="1983" w:type="dxa"/>
            <w:vAlign w:val="center"/>
          </w:tcPr>
          <w:p w:rsidR="00247C65" w:rsidRDefault="00365969">
            <w:pPr>
              <w:widowControl w:val="0"/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Fonte de Recursos</w:t>
            </w:r>
          </w:p>
        </w:tc>
        <w:tc>
          <w:tcPr>
            <w:tcW w:w="4962" w:type="dxa"/>
          </w:tcPr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 xml:space="preserve">Gestão/Unidade: </w:t>
            </w: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14201</w:t>
            </w:r>
            <w:r>
              <w:rPr>
                <w:rFonts w:ascii="Arial Narrow" w:eastAsia="Aptos" w:hAnsi="Arial Narrow"/>
                <w:sz w:val="18"/>
                <w:szCs w:val="18"/>
              </w:rPr>
              <w:t xml:space="preserve"> – Fundação Universidade Estadual do Piauí – FUESPI</w:t>
            </w:r>
          </w:p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 xml:space="preserve">Fonte: </w:t>
            </w: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500</w:t>
            </w:r>
            <w:r>
              <w:rPr>
                <w:rFonts w:ascii="Arial Narrow" w:eastAsia="Aptos" w:hAnsi="Arial Narrow"/>
                <w:sz w:val="18"/>
                <w:szCs w:val="18"/>
              </w:rPr>
              <w:t xml:space="preserve"> – Recursos Não Vinculados de Impostos</w:t>
            </w:r>
          </w:p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>Programa de Trabalho:</w:t>
            </w: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12.364.</w:t>
            </w: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0102.5031</w:t>
            </w:r>
            <w:r>
              <w:rPr>
                <w:rFonts w:ascii="Arial Narrow" w:eastAsia="Aptos" w:hAnsi="Arial Narrow"/>
                <w:sz w:val="18"/>
                <w:szCs w:val="18"/>
              </w:rPr>
              <w:t xml:space="preserve"> – Modernização das Instalações da Universidade Estadual do Piauí – FUESPI</w:t>
            </w:r>
          </w:p>
          <w:p w:rsidR="00247C65" w:rsidRDefault="00365969"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Aptos" w:hAnsi="Arial Narrow"/>
                <w:sz w:val="18"/>
                <w:szCs w:val="18"/>
              </w:rPr>
              <w:t xml:space="preserve">Elemento de Despesa: </w:t>
            </w:r>
            <w:r>
              <w:rPr>
                <w:rFonts w:ascii="Arial Narrow" w:eastAsia="Aptos" w:hAnsi="Arial Narrow"/>
                <w:b/>
                <w:bCs/>
                <w:sz w:val="18"/>
                <w:szCs w:val="18"/>
              </w:rPr>
              <w:t>4490-52</w:t>
            </w:r>
            <w:r>
              <w:rPr>
                <w:rFonts w:ascii="Arial Narrow" w:eastAsia="Aptos" w:hAnsi="Arial Narrow"/>
                <w:sz w:val="18"/>
                <w:szCs w:val="18"/>
              </w:rPr>
              <w:t xml:space="preserve"> (Equipamentos e Material Permanente)</w:t>
            </w:r>
          </w:p>
        </w:tc>
      </w:tr>
    </w:tbl>
    <w:p w:rsidR="00247C65" w:rsidRDefault="00247C65">
      <w:pPr>
        <w:spacing w:after="0"/>
      </w:pPr>
    </w:p>
    <w:p w:rsidR="00247C65" w:rsidRDefault="00247C65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247C65" w:rsidRDefault="00247C65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247C65" w:rsidRDefault="0036596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Teresina (PI), 2</w:t>
      </w:r>
      <w:r w:rsidR="005508B2">
        <w:rPr>
          <w:sz w:val="18"/>
          <w:szCs w:val="18"/>
        </w:rPr>
        <w:t>4</w:t>
      </w:r>
      <w:r>
        <w:rPr>
          <w:sz w:val="18"/>
          <w:szCs w:val="18"/>
        </w:rPr>
        <w:t xml:space="preserve"> de </w:t>
      </w:r>
      <w:proofErr w:type="gramStart"/>
      <w:r>
        <w:rPr>
          <w:sz w:val="18"/>
          <w:szCs w:val="18"/>
        </w:rPr>
        <w:t>Setembro</w:t>
      </w:r>
      <w:proofErr w:type="gramEnd"/>
      <w:r>
        <w:rPr>
          <w:sz w:val="18"/>
          <w:szCs w:val="18"/>
        </w:rPr>
        <w:t xml:space="preserve"> de 2025.</w:t>
      </w:r>
    </w:p>
    <w:p w:rsidR="00247C65" w:rsidRDefault="00247C65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247C65" w:rsidRDefault="00247C65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247C65" w:rsidRDefault="00365969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AMAURILIO XAVIER BARBOSA VIEIRA</w:t>
      </w:r>
    </w:p>
    <w:p w:rsidR="00247C65" w:rsidRDefault="00365969">
      <w:pPr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sectPr w:rsidR="00247C65">
      <w:pgSz w:w="11906" w:h="16838"/>
      <w:pgMar w:top="1134" w:right="2268" w:bottom="1418" w:left="226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0"/>
    <w:family w:val="roman"/>
    <w:pitch w:val="variable"/>
  </w:font>
  <w:font w:name="Aptos Display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65"/>
    <w:rsid w:val="00247C65"/>
    <w:rsid w:val="00365969"/>
    <w:rsid w:val="00532C8D"/>
    <w:rsid w:val="005508B2"/>
    <w:rsid w:val="0071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E1A"/>
  <w15:docId w15:val="{080D2372-C34F-4C87-9FE7-793FF73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9067B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9067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9067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customStyle="1" w:styleId="LinkdaInternet">
    <w:name w:val="Link da Internet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A300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45F57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extojustificadorecuoprimeiralinha">
    <w:name w:val="texto_justificado_recuo_primeira_linha"/>
    <w:basedOn w:val="Normal"/>
    <w:qFormat/>
    <w:rsid w:val="00945F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0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154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stemas.tce.pi.gov.br/licitacoesweb/mur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espi.br/cp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pncp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dc:description/>
  <cp:lastModifiedBy>Amaurilio Vieira</cp:lastModifiedBy>
  <cp:revision>2</cp:revision>
  <cp:lastPrinted>2025-08-12T14:56:00Z</cp:lastPrinted>
  <dcterms:created xsi:type="dcterms:W3CDTF">2025-09-23T21:32:00Z</dcterms:created>
  <dcterms:modified xsi:type="dcterms:W3CDTF">2025-09-23T21:32:00Z</dcterms:modified>
  <dc:language>pt-BR</dc:language>
</cp:coreProperties>
</file>