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5" w:topFromText="0" w:vertAnchor="text"/>
        <w:tblW w:w="9211" w:type="dxa"/>
        <w:jc w:val="left"/>
        <w:tblInd w:w="-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3686"/>
        <w:gridCol w:w="139"/>
        <w:gridCol w:w="1416"/>
        <w:gridCol w:w="1276"/>
        <w:gridCol w:w="1134"/>
        <w:gridCol w:w="1559"/>
      </w:tblGrid>
      <w:tr>
        <w:trPr>
          <w:trHeight w:val="362" w:hRule="atLeast"/>
        </w:trPr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bCs/>
                <w:i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Cs/>
                <w:i/>
                <w:color w:val="auto"/>
                <w:sz w:val="20"/>
                <w:szCs w:val="20"/>
                <w:lang w:eastAsia="zh-CN" w:bidi="hi-IN"/>
              </w:rPr>
              <w:t>CAMPUS / NÚCLEOS</w:t>
            </w:r>
          </w:p>
        </w:tc>
        <w:tc>
          <w:tcPr>
            <w:tcW w:w="5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Cs/>
                <w:iCs/>
                <w:color w:val="auto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Times New Roman" w:cs="Arial" w:ascii="Arial Black" w:hAnsi="Arial Black"/>
                <w:bCs/>
                <w:iCs/>
                <w:color w:val="auto"/>
                <w:sz w:val="20"/>
                <w:szCs w:val="20"/>
                <w:lang w:eastAsia="zh-CN" w:bidi="hi-IN"/>
              </w:rPr>
              <w:t>REFERÊNCIA - MARÇO</w:t>
            </w:r>
            <w:bookmarkStart w:id="0" w:name="_GoBack"/>
            <w:bookmarkEnd w:id="0"/>
            <w:r>
              <w:rPr>
                <w:rFonts w:eastAsia="Times New Roman" w:cs="Arial" w:ascii="Arial Black" w:hAnsi="Arial Black"/>
                <w:bCs/>
                <w:iCs/>
                <w:color w:val="auto"/>
                <w:sz w:val="20"/>
                <w:szCs w:val="20"/>
                <w:lang w:eastAsia="zh-CN" w:bidi="hi-IN"/>
              </w:rPr>
              <w:t xml:space="preserve"> / </w:t>
            </w:r>
            <w:r>
              <w:rPr>
                <w:rFonts w:eastAsia="Times New Roman" w:cs="Arial" w:ascii="Arial Black" w:hAnsi="Arial Black"/>
                <w:bCs/>
                <w:iCs/>
                <w:color w:val="auto"/>
                <w:sz w:val="20"/>
                <w:szCs w:val="20"/>
                <w:lang w:eastAsia="zh-CN" w:bidi="hi-IN"/>
              </w:rPr>
              <w:t>2022</w:t>
            </w:r>
          </w:p>
        </w:tc>
      </w:tr>
      <w:tr>
        <w:trPr>
          <w:trHeight w:val="362" w:hRule="atLeast"/>
        </w:trPr>
        <w:tc>
          <w:tcPr>
            <w:tcW w:w="3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i/>
                <w:i/>
                <w:iCs/>
                <w:color w:val="auto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color w:val="auto"/>
                <w:lang w:eastAsia="zh-CN" w:bidi="hi-IN"/>
              </w:rPr>
              <w:t>CAPITAL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9D9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i/>
                <w:i/>
                <w:iCs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i/>
                <w:iCs/>
                <w:color w:val="auto"/>
                <w:sz w:val="16"/>
                <w:szCs w:val="16"/>
                <w:lang w:eastAsia="zh-CN" w:bidi="hi-IN"/>
              </w:rPr>
              <w:t>CADASTRADO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iCs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iCs/>
                <w:color w:val="auto"/>
                <w:sz w:val="16"/>
                <w:szCs w:val="16"/>
                <w:lang w:eastAsia="zh-CN" w:bidi="hi-IN"/>
              </w:rPr>
              <w:t>PERMANENTE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i/>
                <w:i/>
                <w:iCs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i/>
                <w:iCs/>
                <w:color w:val="auto"/>
                <w:sz w:val="16"/>
                <w:szCs w:val="16"/>
                <w:lang w:eastAsia="zh-CN" w:bidi="hi-IN"/>
              </w:rPr>
              <w:t>CONCLUIDO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i/>
                <w:i/>
                <w:iCs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i/>
                <w:iCs/>
                <w:color w:val="auto"/>
                <w:sz w:val="16"/>
                <w:szCs w:val="16"/>
                <w:lang w:eastAsia="zh-CN" w:bidi="hi-IN"/>
              </w:rPr>
              <w:t>AGUARDANDO RELATÓRIO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 xml:space="preserve">CENTRO DE CIÊNCIAS DA SAÚDE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04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CLÓVIS MOURA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POETA TORQUATO NETO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4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11</w:t>
            </w:r>
          </w:p>
        </w:tc>
      </w:tr>
      <w:tr>
        <w:trPr>
          <w:trHeight w:val="338" w:hRule="atLeast"/>
        </w:trPr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color w:val="auto"/>
                <w:sz w:val="20"/>
                <w:szCs w:val="20"/>
                <w:lang w:eastAsia="zh-CN" w:bidi="hi-IN"/>
              </w:rPr>
              <w:t>TOTAL GERAL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color w:val="auto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="Arial" w:ascii="Arial Black" w:hAnsi="Arial Black"/>
                <w:b/>
                <w:bCs/>
                <w:color w:val="auto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color w:val="auto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color w:val="auto"/>
                <w:sz w:val="20"/>
                <w:szCs w:val="20"/>
                <w:lang w:eastAsia="zh-CN" w:bidi="hi-IN"/>
              </w:rPr>
              <w:t xml:space="preserve">0 </w:t>
            </w:r>
            <w:r>
              <w:rPr>
                <w:rFonts w:eastAsia="Times New Roman" w:cs="Arial" w:ascii="Arial Black" w:hAnsi="Arial Black"/>
                <w:b/>
                <w:color w:val="auto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color w:val="auto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Times New Roman" w:cs="Arial" w:ascii="Arial Black" w:hAnsi="Arial Black"/>
                <w:b/>
                <w:color w:val="auto"/>
                <w:sz w:val="20"/>
                <w:szCs w:val="20"/>
                <w:lang w:eastAsia="zh-CN" w:bidi="hi-IN"/>
              </w:rPr>
              <w:t>5</w:t>
            </w:r>
          </w:p>
        </w:tc>
      </w:tr>
      <w:tr>
        <w:trPr>
          <w:trHeight w:val="417" w:hRule="atLeast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ind w:left="720" w:hanging="0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color w:val="auto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color w:val="auto"/>
                <w:lang w:eastAsia="zh-CN" w:bidi="hi-IN"/>
              </w:rPr>
              <w:t xml:space="preserve">        </w:t>
            </w:r>
            <w:r>
              <w:rPr>
                <w:rFonts w:eastAsia="Times New Roman" w:cs="Arial" w:ascii="Arial Black" w:hAnsi="Arial Black"/>
                <w:b/>
                <w:bCs/>
                <w:color w:val="auto"/>
                <w:lang w:eastAsia="zh-CN" w:bidi="hi-IN"/>
              </w:rPr>
              <w:t>INTERIOR</w:t>
            </w:r>
          </w:p>
        </w:tc>
        <w:tc>
          <w:tcPr>
            <w:tcW w:w="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i/>
                <w:i/>
                <w:iCs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i/>
                <w:iCs/>
                <w:color w:val="auto"/>
                <w:sz w:val="24"/>
                <w:szCs w:val="24"/>
                <w:lang w:eastAsia="zh-CN" w:bidi="hi-IN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D9D9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i/>
                <w:iCs/>
                <w:color w:val="auto"/>
                <w:sz w:val="16"/>
                <w:szCs w:val="16"/>
                <w:lang w:eastAsia="zh-CN" w:bidi="hi-IN"/>
              </w:rPr>
              <w:t>CADASTRADO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iCs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iCs/>
                <w:color w:val="auto"/>
                <w:sz w:val="16"/>
                <w:szCs w:val="16"/>
                <w:lang w:eastAsia="zh-CN" w:bidi="hi-IN"/>
              </w:rPr>
              <w:t>PERMANENTE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bCs/>
                <w:i/>
                <w:i/>
                <w:iCs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i/>
                <w:iCs/>
                <w:color w:val="auto"/>
                <w:sz w:val="16"/>
                <w:szCs w:val="16"/>
                <w:lang w:eastAsia="zh-CN" w:bidi="hi-IN"/>
              </w:rPr>
              <w:t>CONCLUIDO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iCs/>
                <w:color w:val="auto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i/>
                <w:iCs/>
                <w:color w:val="auto"/>
                <w:sz w:val="16"/>
                <w:szCs w:val="16"/>
                <w:lang w:eastAsia="zh-CN" w:bidi="hi-IN"/>
              </w:rPr>
              <w:t>AGUARDANDO RELATÓRIO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CAMPUS</w:t>
            </w: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 xml:space="preserve">RIO MARATAOAN - </w:t>
            </w: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BARRAS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CAMPUS DOM JOSÉ VÁSQUEZ DIAS -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BOM JESUS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CAMPUS HERÓIS DO JENIPAPO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CAMPO MAIOR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02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 xml:space="preserve">CAMPUS DEPUTADO JESUALDO CAVALCANTI BARROS - </w:t>
            </w: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CORRENTE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03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CAMPUS DOUTORA JOSEFINA DEMES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FLORIANO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0</w:t>
            </w: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9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CAMPUS PROFESSOR POSSIDÔNIO QUEIROZ</w:t>
            </w: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 xml:space="preserve"> - OEIRAS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/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CAMPUS PROFESSOR ALEXANDRE ALVES DE OLIVEIRA</w:t>
            </w: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 xml:space="preserve"> -  PARNAIBA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 xml:space="preserve">0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 xml:space="preserve">0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4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 xml:space="preserve">CAMPUS PROFESSOR BARROS ARAÚJO -  </w:t>
            </w: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PICOS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 xml:space="preserve">CAMPUS PROFESSOR ANTÔNIO GIOVANNI ALVES DE SOUSA - </w:t>
            </w: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PIRIPIRI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01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 xml:space="preserve">CENTRO INTEGRADO DE EDUCAÇÃO SUPERIOR PROFESSOR ARISTON DIAS LIMA - </w:t>
            </w: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>SÃO RAIMUNDO NONATO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eastAsia="zh-CN" w:bidi="hi-IN"/>
              </w:rPr>
              <w:t>0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0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1</w:t>
            </w:r>
          </w:p>
        </w:tc>
      </w:tr>
      <w:tr>
        <w:trPr/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CAMPUS CERRADO DO ALTO PARNAÍBA</w:t>
            </w:r>
            <w:r>
              <w:rPr>
                <w:rFonts w:eastAsia="Times New Roman" w:cs="Arial" w:ascii="Arial" w:hAnsi="Arial"/>
                <w:b/>
                <w:bCs/>
                <w:color w:val="auto"/>
                <w:sz w:val="20"/>
                <w:szCs w:val="20"/>
                <w:lang w:eastAsia="zh-CN" w:bidi="hi-IN"/>
              </w:rPr>
              <w:t xml:space="preserve"> URUÇUÍ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 xml:space="preserve">0 </w:t>
            </w: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bCs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bCs/>
                <w:color w:val="auto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 xml:space="preserve">0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 xml:space="preserve">0 </w:t>
            </w:r>
            <w:r>
              <w:rPr>
                <w:rFonts w:eastAsia="Times New Roman" w:cs="Arial" w:ascii="Arial" w:hAnsi="Arial"/>
                <w:color w:val="auto"/>
                <w:sz w:val="20"/>
                <w:szCs w:val="20"/>
                <w:lang w:eastAsia="zh-CN" w:bidi="hi-IN"/>
              </w:rPr>
              <w:t>2</w:t>
            </w:r>
          </w:p>
        </w:tc>
      </w:tr>
      <w:tr>
        <w:trPr>
          <w:trHeight w:val="382" w:hRule="atLeast"/>
        </w:trPr>
        <w:tc>
          <w:tcPr>
            <w:tcW w:w="3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color w:val="auto"/>
                <w:sz w:val="20"/>
                <w:szCs w:val="20"/>
                <w:lang w:eastAsia="zh-CN" w:bidi="hi-IN"/>
              </w:rPr>
              <w:t>TOTAL GERAL</w:t>
            </w:r>
          </w:p>
        </w:tc>
        <w:tc>
          <w:tcPr>
            <w:tcW w:w="14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color w:val="auto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Times New Roman" w:cs="Arial" w:ascii="Arial Black" w:hAnsi="Arial Black"/>
                <w:b/>
                <w:color w:val="auto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color w:val="auto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color w:val="auto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color w:val="auto"/>
                <w:sz w:val="20"/>
                <w:szCs w:val="20"/>
                <w:lang w:eastAsia="zh-CN" w:bidi="hi-IN"/>
              </w:rPr>
              <w:t>23</w:t>
            </w:r>
          </w:p>
        </w:tc>
      </w:tr>
      <w:tr>
        <w:trPr>
          <w:trHeight w:val="618" w:hRule="atLeast"/>
        </w:trPr>
        <w:tc>
          <w:tcPr>
            <w:tcW w:w="3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bCs/>
                <w:color w:val="auto"/>
                <w:sz w:val="20"/>
                <w:szCs w:val="20"/>
                <w:lang w:eastAsia="zh-CN" w:bidi="hi-IN"/>
              </w:rPr>
              <w:t>TOTAL GERAL - CAPITAL/INTERIOR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LineNumbers/>
              <w:spacing w:lineRule="auto" w:line="240" w:before="0" w:after="160"/>
              <w:jc w:val="center"/>
              <w:textAlignment w:val="baseline"/>
              <w:rPr>
                <w:rFonts w:ascii="Arial Black" w:hAnsi="Arial Black" w:eastAsia="Times New Roman" w:cs="Arial"/>
                <w:b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b/>
                <w:color w:val="auto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Times New Roman" w:cs="Arial" w:ascii="Arial Black" w:hAnsi="Arial Black"/>
                <w:b/>
                <w:color w:val="auto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color w:val="auto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color w:val="auto"/>
                <w:sz w:val="20"/>
                <w:szCs w:val="20"/>
                <w:lang w:eastAsia="zh-CN" w:bidi="hi-IN"/>
              </w:rPr>
              <w:t>06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textAlignment w:val="baseline"/>
              <w:rPr>
                <w:rFonts w:ascii="Arial Black" w:hAnsi="Arial Black" w:eastAsia="Times New Roman" w:cs="Arial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Arial" w:ascii="Arial Black" w:hAnsi="Arial Black"/>
                <w:color w:val="auto"/>
                <w:sz w:val="20"/>
                <w:szCs w:val="20"/>
                <w:lang w:eastAsia="zh-CN" w:bidi="hi-IN"/>
              </w:rPr>
              <w:t>3</w:t>
            </w:r>
            <w:r>
              <w:rPr>
                <w:rFonts w:eastAsia="Times New Roman" w:cs="Arial" w:ascii="Arial Black" w:hAnsi="Arial Black"/>
                <w:color w:val="auto"/>
                <w:sz w:val="20"/>
                <w:szCs w:val="20"/>
                <w:lang w:eastAsia="zh-CN" w:bidi="hi-IN"/>
              </w:rPr>
              <w:t>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Arial" w:hAnsi="Arial" w:cs="Arial"/>
        <w:sz w:val="24"/>
        <w:szCs w:val="24"/>
      </w:rPr>
    </w:pPr>
    <w:r>
      <w:rPr/>
      <w:drawing>
        <wp:inline distT="0" distB="0" distL="0" distR="0">
          <wp:extent cx="6005195" cy="69469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>
        <w:b w:val="false"/>
        <w:b w:val="false"/>
        <w:bCs w:val="false"/>
        <w:sz w:val="24"/>
        <w:szCs w:val="24"/>
      </w:rPr>
    </w:pPr>
    <w:r>
      <w:rPr>
        <w:rFonts w:cs="Arial" w:ascii="Arial" w:hAnsi="Arial"/>
        <w:b w:val="false"/>
        <w:bCs w:val="false"/>
        <w:sz w:val="24"/>
        <w:szCs w:val="24"/>
      </w:rPr>
      <w:t xml:space="preserve">DEMONSTRATIVO DE DADOS QUANTITATIVOS DAS AÇÕES EXTENSIONISTAS DE </w:t>
    </w:r>
    <w:r>
      <w:rPr>
        <w:rFonts w:cs="Arial" w:ascii="Arial" w:hAnsi="Arial"/>
        <w:b/>
        <w:bCs/>
        <w:sz w:val="24"/>
        <w:szCs w:val="24"/>
      </w:rPr>
      <w:t xml:space="preserve">FLUXO CONTÍNUO CADASTRADOS </w:t>
    </w:r>
    <w:r>
      <w:rPr>
        <w:rFonts w:cs="Arial" w:ascii="Arial" w:hAnsi="Arial"/>
        <w:b w:val="false"/>
        <w:bCs w:val="false"/>
        <w:sz w:val="24"/>
        <w:szCs w:val="24"/>
      </w:rPr>
      <w:t>EM TRAMITAÇÃO COM PERÍODO VIGENTE MARÇO DE 2022.</w:t>
    </w:r>
  </w:p>
</w:hdr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1268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e3221"/>
    <w:rPr>
      <w:rFonts w:ascii="Calibri" w:hAnsi="Calibri" w:eastAsia="Calibri" w:cs="Tahoma"/>
      <w:color w:val="00000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e3221"/>
    <w:rPr>
      <w:rFonts w:ascii="Calibri" w:hAnsi="Calibri" w:eastAsia="Calibri" w:cs="Tahoma"/>
      <w:color w:val="00000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e322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e322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fe3221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LibreOffice/7.2.5.2$Linux_X86_64 LibreOffice_project/499f9727c189e6ef3471021d6132d4c694f357e5</Application>
  <AppVersion>15.0000</AppVersion>
  <Pages>1</Pages>
  <Words>210</Words>
  <Characters>925</Characters>
  <CharactersWithSpaces>1047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2022-03-15T13:21:00Z</dcterms:created>
  <dc:creator>francirleidy</dc:creator>
  <dc:description/>
  <dc:language>pt-BR</dc:language>
  <cp:lastModifiedBy/>
  <dcterms:modified xsi:type="dcterms:W3CDTF">2022-04-01T09:23:43Z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